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C" w:rsidRDefault="00C2198C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6A3102" w:rsidRDefault="007F6C8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проект</w:t>
      </w:r>
      <w:r w:rsidR="00C2198C">
        <w:rPr>
          <w:rFonts w:ascii="Times New Roman" w:hAnsi="Times New Roman" w:cs="Times New Roman"/>
          <w:sz w:val="28"/>
          <w:szCs w:val="28"/>
        </w:rPr>
        <w:t>а</w:t>
      </w:r>
      <w:r w:rsidRPr="00A04F5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C2198C" w:rsidRDefault="007F6C8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A04F59" w:rsidRPr="00A04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C2198C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</w:p>
    <w:p w:rsidR="006A3102" w:rsidRPr="006A3102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«О</w:t>
      </w:r>
      <w:r w:rsidR="007F6C83" w:rsidRPr="00A04F5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A04F59">
        <w:rPr>
          <w:rFonts w:ascii="Times New Roman" w:hAnsi="Times New Roman" w:cs="Times New Roman"/>
          <w:sz w:val="28"/>
          <w:szCs w:val="28"/>
        </w:rPr>
        <w:t xml:space="preserve"> </w:t>
      </w: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A04F59" w:rsidRDefault="007F6C83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193954" w:rsidRPr="00A04F59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A04F59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A04F59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A04F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A04F59">
        <w:rPr>
          <w:rFonts w:ascii="Times New Roman" w:hAnsi="Times New Roman" w:cs="Times New Roman"/>
          <w:sz w:val="28"/>
          <w:szCs w:val="28"/>
        </w:rPr>
        <w:t>4</w:t>
      </w:r>
      <w:r w:rsidRPr="00A04F59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DA5493" w:rsidRPr="00C2198C" w:rsidRDefault="00DA549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2A33" w:rsidRPr="00A06ACE" w:rsidRDefault="00DF798F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исполнителем последовательность направления 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56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56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экспертизу, определенная пунктом 5.3. 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56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502F9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256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62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="00083AD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33" w:rsidRPr="00A06ACE" w:rsidRDefault="00FC2A33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101FA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в дальнейшем соблюдать установленную последовательность направления Проекта программы на экспертизу. </w:t>
      </w:r>
    </w:p>
    <w:p w:rsidR="00697BCB" w:rsidRPr="00EF5F07" w:rsidRDefault="00697BCB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AC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A06AC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A06ACE">
        <w:rPr>
          <w:rFonts w:ascii="Times New Roman" w:hAnsi="Times New Roman" w:cs="Times New Roman"/>
          <w:sz w:val="28"/>
          <w:szCs w:val="28"/>
        </w:rPr>
        <w:t>«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r w:rsidR="00A06AC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A06ACE">
        <w:rPr>
          <w:rFonts w:ascii="Times New Roman" w:hAnsi="Times New Roman" w:cs="Times New Roman"/>
          <w:color w:val="000000"/>
          <w:sz w:val="28"/>
          <w:szCs w:val="28"/>
        </w:rPr>
        <w:t xml:space="preserve"> от 17.12.2021 № 34 «О бюджете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на 2022 год и плановый период 2023 и 2024 годов»</w:t>
      </w:r>
      <w:r w:rsidR="005F0E04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применения статьи 12 решения</w:t>
      </w:r>
      <w:r w:rsidR="00EF5F07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F0E04" w:rsidRPr="00A06AC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 17.12.2021 № 34</w:t>
      </w:r>
      <w:proofErr w:type="gramEnd"/>
      <w:r w:rsidR="005F0E04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Ханты-Мансийского района на 2022 год и плановый период 2023 и 2024 годов»</w:t>
      </w:r>
      <w:r w:rsidRPr="00A06A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8F" w:rsidRPr="00A06ACE" w:rsidRDefault="009F1463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</w:t>
      </w:r>
      <w:r w:rsidR="00D97BD7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распределении бюджетн</w:t>
      </w:r>
      <w:r w:rsidR="00EF5F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ассигнований» от 07.02.2022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167-р </w:t>
      </w:r>
      <w:r w:rsidR="00B63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</w:t>
      </w:r>
      <w:r w:rsidR="00795AE0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 муниципальной программы и Приложение 1 «Распределение финансовых ресурсов муниципальной программы» увеличив общий объем финансирования </w:t>
      </w:r>
      <w:r w:rsidR="003A4BFC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5 000,0 тыс. рублей </w:t>
      </w:r>
      <w:r w:rsidR="00B63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района </w:t>
      </w:r>
      <w:r w:rsidR="003A4BFC" w:rsidRPr="00A06ACE">
        <w:rPr>
          <w:rFonts w:ascii="Times New Roman" w:hAnsi="Times New Roman" w:cs="Times New Roman"/>
          <w:sz w:val="28"/>
          <w:szCs w:val="28"/>
        </w:rPr>
        <w:t>поступивших безвозмездно от предприятий-недропользователей (ООО «РН-</w:t>
      </w:r>
      <w:proofErr w:type="spellStart"/>
      <w:r w:rsidR="003A4BFC" w:rsidRPr="00A06ACE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3A4BFC" w:rsidRPr="00A06ACE">
        <w:rPr>
          <w:rFonts w:ascii="Times New Roman" w:hAnsi="Times New Roman" w:cs="Times New Roman"/>
          <w:sz w:val="28"/>
          <w:szCs w:val="28"/>
        </w:rPr>
        <w:t xml:space="preserve">») и имеющих целевое назначение, </w:t>
      </w:r>
      <w:r w:rsidR="00B6348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95AE0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E04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3A4BFC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A30B4" w:rsidRPr="00A06ACE" w:rsidRDefault="005F0E04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</w:t>
      </w:r>
      <w:r w:rsidR="004A30B4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этнографического парка </w:t>
      </w:r>
      <w:proofErr w:type="gramStart"/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4A30B4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5AE0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2 000,0 тыс. рублей;</w:t>
      </w:r>
    </w:p>
    <w:p w:rsidR="004A30B4" w:rsidRPr="00A06ACE" w:rsidRDefault="005F0E04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</w:t>
      </w:r>
      <w:r w:rsidR="004A30B4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здания центра на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культур </w:t>
      </w:r>
      <w:r w:rsidR="009F1463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Кышик</w:t>
      </w:r>
      <w:r w:rsidR="009D266B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3 000,0 тыс. рублей.</w:t>
      </w:r>
    </w:p>
    <w:p w:rsidR="00EC3ED0" w:rsidRPr="00A06ACE" w:rsidRDefault="00B318F6" w:rsidP="00EF5F0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решения Думы Ханты-Мансийского район</w:t>
      </w:r>
      <w:r w:rsidR="00D97BD7" w:rsidRPr="00A06ACE">
        <w:rPr>
          <w:rFonts w:ascii="Times New Roman" w:hAnsi="Times New Roman" w:cs="Times New Roman"/>
          <w:color w:val="000000"/>
          <w:sz w:val="28"/>
          <w:szCs w:val="28"/>
        </w:rPr>
        <w:t>а от 17.12.2021 № 34 «О бюджете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 на 2022 год </w:t>
      </w:r>
      <w:r w:rsidR="00D357D6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2023 и 2024 годов»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>, учитывая отмену проведения мероп</w:t>
      </w:r>
      <w:r w:rsidR="00D97BD7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риятия «День оленя» </w:t>
      </w:r>
      <w:proofErr w:type="gramStart"/>
      <w:r w:rsidR="00D97BD7" w:rsidRPr="00A06AC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97BD7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с. Кышик,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6ACE">
        <w:rPr>
          <w:rFonts w:ascii="Times New Roman" w:hAnsi="Times New Roman" w:cs="Times New Roman"/>
          <w:color w:val="000000"/>
          <w:sz w:val="28"/>
          <w:szCs w:val="28"/>
        </w:rPr>
        <w:t>Проектом</w:t>
      </w:r>
      <w:proofErr w:type="gramEnd"/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пере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>распределить бюджетные ассигнования из средств бюджета района</w:t>
      </w:r>
      <w:r w:rsidR="00D357D6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600,0 тыс. рублей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с мероприятия 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>2.1. «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мероприятий райо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нного уровня,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направленных на сохранение развитие традиционно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й культуры,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видов спорта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коренных малочисленных народов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Севера (субсидия, передаваемая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НКО)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» на мероприятие 2.2. «Организация и </w:t>
      </w:r>
      <w:r w:rsidR="006A46DD" w:rsidRPr="00A06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НКО)»</w:t>
      </w:r>
      <w:r w:rsidR="00D357D6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1DE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мероприятие 2.2.) </w:t>
      </w:r>
      <w:r w:rsidR="00D357D6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увеличением затрат на проведение соревнований «Охотничий биатлон на территории Ханты-Мансийского </w:t>
      </w:r>
      <w:r w:rsidR="00D357D6" w:rsidRPr="00A06ACE">
        <w:rPr>
          <w:rFonts w:ascii="Times New Roman" w:hAnsi="Times New Roman" w:cs="Times New Roman"/>
          <w:sz w:val="28"/>
          <w:szCs w:val="28"/>
        </w:rPr>
        <w:t>района».</w:t>
      </w:r>
      <w:r w:rsidR="00342BBA" w:rsidRPr="00A0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34E4" w:rsidRPr="00A06ACE" w:rsidRDefault="005E6F29" w:rsidP="00EF5F0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ACE">
        <w:rPr>
          <w:rFonts w:ascii="Times New Roman" w:hAnsi="Times New Roman" w:cs="Times New Roman"/>
          <w:sz w:val="28"/>
          <w:szCs w:val="28"/>
        </w:rPr>
        <w:t>Первоначально постановлением администрации Ханты-Мансийского района от 01.12.2021 «О муниципальной программе Ханты-Мансийского района «Устойчивое развитие коренных малочисленных народов Севера</w:t>
      </w:r>
      <w:r w:rsidR="00795AE0" w:rsidRPr="00A06ACE">
        <w:rPr>
          <w:rFonts w:ascii="Times New Roman" w:hAnsi="Times New Roman" w:cs="Times New Roman"/>
          <w:sz w:val="28"/>
          <w:szCs w:val="28"/>
        </w:rPr>
        <w:t xml:space="preserve"> </w:t>
      </w:r>
      <w:r w:rsidRPr="00A06ACE">
        <w:rPr>
          <w:rFonts w:ascii="Times New Roman" w:hAnsi="Times New Roman" w:cs="Times New Roman"/>
          <w:sz w:val="28"/>
          <w:szCs w:val="28"/>
        </w:rPr>
        <w:t>на территории Ханты-Мансийского района на 2022 – 2024 годы»</w:t>
      </w:r>
      <w:r w:rsidR="00795AE0" w:rsidRPr="00A06A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6ACE">
        <w:rPr>
          <w:rFonts w:ascii="Times New Roman" w:hAnsi="Times New Roman" w:cs="Times New Roman"/>
          <w:sz w:val="28"/>
          <w:szCs w:val="28"/>
        </w:rPr>
        <w:t xml:space="preserve"> на реализацию мероприятия</w:t>
      </w:r>
      <w:r w:rsidR="00E761DE" w:rsidRPr="00A06ACE">
        <w:rPr>
          <w:rFonts w:ascii="Times New Roman" w:hAnsi="Times New Roman" w:cs="Times New Roman"/>
          <w:sz w:val="28"/>
          <w:szCs w:val="28"/>
        </w:rPr>
        <w:t xml:space="preserve"> 2.2.</w:t>
      </w:r>
      <w:r w:rsidRPr="00A06ACE">
        <w:rPr>
          <w:rFonts w:ascii="Times New Roman" w:hAnsi="Times New Roman" w:cs="Times New Roman"/>
          <w:sz w:val="28"/>
          <w:szCs w:val="28"/>
        </w:rPr>
        <w:t xml:space="preserve"> предусматривались бюджетные ассигнования в объеме 600,0 тыс. рублей.</w:t>
      </w:r>
      <w:r w:rsidR="00FC2A33" w:rsidRPr="00A06ACE">
        <w:rPr>
          <w:rFonts w:ascii="Times New Roman" w:hAnsi="Times New Roman" w:cs="Times New Roman"/>
          <w:sz w:val="28"/>
          <w:szCs w:val="28"/>
        </w:rPr>
        <w:tab/>
      </w:r>
    </w:p>
    <w:p w:rsidR="00C65002" w:rsidRPr="00A06ACE" w:rsidRDefault="00D334E4" w:rsidP="00EF5F0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ACE">
        <w:rPr>
          <w:rFonts w:ascii="Times New Roman" w:hAnsi="Times New Roman" w:cs="Times New Roman"/>
          <w:sz w:val="28"/>
          <w:szCs w:val="28"/>
        </w:rPr>
        <w:t>Ф</w:t>
      </w:r>
      <w:r w:rsidR="00FC2A33" w:rsidRPr="00A06ACE">
        <w:rPr>
          <w:rFonts w:ascii="Times New Roman" w:hAnsi="Times New Roman" w:cs="Times New Roman"/>
          <w:sz w:val="28"/>
          <w:szCs w:val="28"/>
        </w:rPr>
        <w:t>ина</w:t>
      </w:r>
      <w:r w:rsidRPr="00A06ACE">
        <w:rPr>
          <w:rFonts w:ascii="Times New Roman" w:hAnsi="Times New Roman" w:cs="Times New Roman"/>
          <w:sz w:val="28"/>
          <w:szCs w:val="28"/>
        </w:rPr>
        <w:t>нсово-экономическо</w:t>
      </w:r>
      <w:r w:rsidR="00A06ACE" w:rsidRPr="00A06ACE">
        <w:rPr>
          <w:rFonts w:ascii="Times New Roman" w:hAnsi="Times New Roman" w:cs="Times New Roman"/>
          <w:sz w:val="28"/>
          <w:szCs w:val="28"/>
        </w:rPr>
        <w:t>е</w:t>
      </w:r>
      <w:r w:rsidRPr="00A06ACE">
        <w:rPr>
          <w:rFonts w:ascii="Times New Roman" w:hAnsi="Times New Roman" w:cs="Times New Roman"/>
          <w:sz w:val="28"/>
          <w:szCs w:val="28"/>
        </w:rPr>
        <w:t xml:space="preserve"> обо</w:t>
      </w:r>
      <w:r w:rsidR="004854AA" w:rsidRPr="00A06ACE">
        <w:rPr>
          <w:rFonts w:ascii="Times New Roman" w:hAnsi="Times New Roman" w:cs="Times New Roman"/>
          <w:sz w:val="28"/>
          <w:szCs w:val="28"/>
        </w:rPr>
        <w:t xml:space="preserve">снование увеличения расходов </w:t>
      </w:r>
      <w:r w:rsidR="00A06ACE" w:rsidRPr="00A06ACE">
        <w:rPr>
          <w:rFonts w:ascii="Times New Roman" w:hAnsi="Times New Roman" w:cs="Times New Roman"/>
          <w:sz w:val="28"/>
          <w:szCs w:val="28"/>
        </w:rPr>
        <w:t xml:space="preserve">на реализацию мероприятия 2.2. муниципальной программы «Устойчивое развитие коренных малочисленных народов Севера на территории Ханты-Мансийского района на 2022 – 2024 годы» </w:t>
      </w:r>
      <w:r w:rsidR="004854AA" w:rsidRPr="00A06ACE">
        <w:rPr>
          <w:rFonts w:ascii="Times New Roman" w:hAnsi="Times New Roman" w:cs="Times New Roman"/>
          <w:sz w:val="28"/>
          <w:szCs w:val="28"/>
        </w:rPr>
        <w:t>в К</w:t>
      </w:r>
      <w:r w:rsidRPr="00A06ACE">
        <w:rPr>
          <w:rFonts w:ascii="Times New Roman" w:hAnsi="Times New Roman" w:cs="Times New Roman"/>
          <w:sz w:val="28"/>
          <w:szCs w:val="28"/>
        </w:rPr>
        <w:t>онтрольно-счетную палату Ханты-Мансийского района не представлено</w:t>
      </w:r>
      <w:r w:rsidR="0054110D" w:rsidRPr="00A06ACE">
        <w:rPr>
          <w:rFonts w:ascii="Times New Roman" w:hAnsi="Times New Roman" w:cs="Times New Roman"/>
          <w:sz w:val="28"/>
          <w:szCs w:val="28"/>
        </w:rPr>
        <w:t>.</w:t>
      </w:r>
      <w:r w:rsidR="00101FAF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02" w:rsidRPr="00A06ACE">
        <w:rPr>
          <w:rFonts w:ascii="Times New Roman" w:hAnsi="Times New Roman" w:cs="Times New Roman"/>
          <w:sz w:val="28"/>
          <w:szCs w:val="28"/>
        </w:rPr>
        <w:t xml:space="preserve">Кроме того, при проведении мероприятия 2.2. </w:t>
      </w:r>
      <w:r w:rsidR="005E6F29" w:rsidRPr="00A06ACE">
        <w:rPr>
          <w:rFonts w:ascii="Times New Roman" w:hAnsi="Times New Roman" w:cs="Times New Roman"/>
          <w:color w:val="000000"/>
          <w:sz w:val="28"/>
          <w:szCs w:val="28"/>
        </w:rPr>
        <w:t>не учтены требования П</w:t>
      </w:r>
      <w:r w:rsidR="00C65002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ротокола заседания бюджетной комиссии при главе Ханты-Мансийского района </w:t>
      </w:r>
      <w:r w:rsidR="00D97BD7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№ 03/22 </w:t>
      </w:r>
      <w:r w:rsidR="005E6F29" w:rsidRPr="00A06ACE">
        <w:rPr>
          <w:rFonts w:ascii="Times New Roman" w:hAnsi="Times New Roman" w:cs="Times New Roman"/>
          <w:color w:val="000000"/>
          <w:sz w:val="28"/>
          <w:szCs w:val="28"/>
        </w:rPr>
        <w:t>от 16.03.2022 в части сокращения расходов при исполнении бюджета в услов</w:t>
      </w:r>
      <w:r w:rsidR="00A06ACE" w:rsidRPr="00A06ACE">
        <w:rPr>
          <w:rFonts w:ascii="Times New Roman" w:hAnsi="Times New Roman" w:cs="Times New Roman"/>
          <w:color w:val="000000"/>
          <w:sz w:val="28"/>
          <w:szCs w:val="28"/>
        </w:rPr>
        <w:t>иях сложившейся геополитической</w:t>
      </w:r>
      <w:r w:rsidR="00795AE0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F29" w:rsidRPr="00A06ACE">
        <w:rPr>
          <w:rFonts w:ascii="Times New Roman" w:hAnsi="Times New Roman" w:cs="Times New Roman"/>
          <w:color w:val="000000"/>
          <w:sz w:val="28"/>
          <w:szCs w:val="28"/>
        </w:rPr>
        <w:t>и экономической ситуации</w:t>
      </w:r>
      <w:r w:rsidR="00E761DE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09A4" w:rsidRDefault="00B809A4" w:rsidP="00EF5F0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A1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</w:t>
      </w:r>
      <w:r w:rsidRPr="00D4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="00D47DA1" w:rsidRPr="00D4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ранее, </w:t>
      </w:r>
      <w:r w:rsidRPr="00D4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D47DA1" w:rsidRPr="00D4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D47DA1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</w:t>
      </w:r>
      <w:r w:rsidR="00EF5F07">
        <w:rPr>
          <w:rFonts w:ascii="Times New Roman" w:hAnsi="Times New Roman" w:cs="Times New Roman"/>
          <w:sz w:val="28"/>
          <w:szCs w:val="28"/>
        </w:rPr>
        <w:t>йона «О муниципальной программе</w:t>
      </w:r>
      <w:r w:rsidR="00795AE0">
        <w:rPr>
          <w:rFonts w:ascii="Times New Roman" w:hAnsi="Times New Roman" w:cs="Times New Roman"/>
          <w:sz w:val="28"/>
          <w:szCs w:val="28"/>
        </w:rPr>
        <w:t xml:space="preserve"> </w:t>
      </w:r>
      <w:r w:rsidRPr="00D47DA1">
        <w:rPr>
          <w:rFonts w:ascii="Times New Roman" w:hAnsi="Times New Roman" w:cs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Ханты-Мансийского района на 2022 – 2024 годы» (от 16.11.2021 № 19-Исх-240)</w:t>
      </w:r>
      <w:r w:rsidR="00D47DA1" w:rsidRPr="00D47DA1">
        <w:rPr>
          <w:rFonts w:ascii="Times New Roman" w:hAnsi="Times New Roman" w:cs="Times New Roman"/>
          <w:sz w:val="28"/>
          <w:szCs w:val="28"/>
        </w:rPr>
        <w:t>,</w:t>
      </w:r>
      <w:r w:rsidRPr="00D47DA1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795A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7DA1">
        <w:rPr>
          <w:rFonts w:ascii="Times New Roman" w:hAnsi="Times New Roman" w:cs="Times New Roman"/>
          <w:sz w:val="28"/>
          <w:szCs w:val="28"/>
        </w:rPr>
        <w:t xml:space="preserve"> на нарушение пункта 2 статьи 78.1. </w:t>
      </w:r>
      <w:proofErr w:type="gramStart"/>
      <w:r w:rsidRPr="00D47DA1">
        <w:rPr>
          <w:rFonts w:ascii="Times New Roman" w:hAnsi="Times New Roman" w:cs="Times New Roman"/>
          <w:sz w:val="28"/>
          <w:szCs w:val="28"/>
        </w:rPr>
        <w:t xml:space="preserve">Бюджетного кодекса, выразившееся </w:t>
      </w:r>
      <w:r w:rsidR="00795A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102">
        <w:rPr>
          <w:rFonts w:ascii="Times New Roman" w:hAnsi="Times New Roman" w:cs="Times New Roman"/>
          <w:sz w:val="28"/>
          <w:szCs w:val="28"/>
        </w:rPr>
        <w:t>в отсутствии Порядка определения объема субсидии иным некоммерческим организациям, не являющимся государственными (муниципальными) учреждениями и в связи с этим отмечен риск дополнительных расходов на реализацию мероприятий подпрограммы II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9A4">
        <w:rPr>
          <w:rFonts w:ascii="Times New Roman" w:hAnsi="Times New Roman" w:cs="Times New Roman"/>
          <w:sz w:val="28"/>
          <w:szCs w:val="28"/>
        </w:rPr>
        <w:t>Порядок предоставления субсидии иным некоммерческим организациям, не являющимся государственными (муниципальными) учреждениями определен постановлением Администрации Ханты-Мансийского района</w:t>
      </w:r>
      <w:r w:rsidR="00981289">
        <w:rPr>
          <w:rFonts w:ascii="Times New Roman" w:hAnsi="Times New Roman" w:cs="Times New Roman"/>
          <w:sz w:val="28"/>
          <w:szCs w:val="28"/>
        </w:rPr>
        <w:t xml:space="preserve"> </w:t>
      </w:r>
      <w:r w:rsidRPr="00B809A4">
        <w:rPr>
          <w:rFonts w:ascii="Times New Roman" w:hAnsi="Times New Roman" w:cs="Times New Roman"/>
          <w:sz w:val="28"/>
          <w:szCs w:val="28"/>
        </w:rPr>
        <w:t>от 24.06.2021 № 155 «Об утверждении Правил предоставления субсидий из местного бюджета социально ориентированным некоммерческим организациям,</w:t>
      </w:r>
      <w:r w:rsidR="00795A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09A4">
        <w:rPr>
          <w:rFonts w:ascii="Times New Roman" w:hAnsi="Times New Roman" w:cs="Times New Roman"/>
          <w:sz w:val="28"/>
          <w:szCs w:val="28"/>
        </w:rPr>
        <w:t xml:space="preserve"> за исключением государственных, муниципальных учреждений».</w:t>
      </w:r>
    </w:p>
    <w:p w:rsidR="00795AE0" w:rsidRPr="00CA0D06" w:rsidRDefault="00795AE0" w:rsidP="00EF5F0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ACE">
        <w:rPr>
          <w:rFonts w:ascii="Times New Roman" w:hAnsi="Times New Roman" w:cs="Times New Roman"/>
          <w:sz w:val="28"/>
          <w:szCs w:val="28"/>
        </w:rPr>
        <w:t>Контро</w:t>
      </w:r>
      <w:r w:rsidR="00101FAF" w:rsidRPr="00A06ACE">
        <w:rPr>
          <w:rFonts w:ascii="Times New Roman" w:hAnsi="Times New Roman" w:cs="Times New Roman"/>
          <w:sz w:val="28"/>
          <w:szCs w:val="28"/>
        </w:rPr>
        <w:t xml:space="preserve">льно-счетная палата предлагает разработать и </w:t>
      </w:r>
      <w:r w:rsidRPr="00A06ACE">
        <w:rPr>
          <w:rFonts w:ascii="Times New Roman" w:hAnsi="Times New Roman" w:cs="Times New Roman"/>
          <w:sz w:val="28"/>
          <w:szCs w:val="28"/>
        </w:rPr>
        <w:t>у</w:t>
      </w:r>
      <w:r w:rsidR="00CA0D06" w:rsidRPr="00A06ACE">
        <w:rPr>
          <w:rFonts w:ascii="Times New Roman" w:hAnsi="Times New Roman" w:cs="Times New Roman"/>
          <w:sz w:val="28"/>
          <w:szCs w:val="28"/>
        </w:rPr>
        <w:t>твердить нормативным актом администрации Ханты-Мансийского района порядок определения объ</w:t>
      </w:r>
      <w:r w:rsidRPr="00A06ACE">
        <w:rPr>
          <w:rFonts w:ascii="Times New Roman" w:hAnsi="Times New Roman" w:cs="Times New Roman"/>
          <w:sz w:val="28"/>
          <w:szCs w:val="28"/>
        </w:rPr>
        <w:t xml:space="preserve">ема </w:t>
      </w:r>
      <w:r w:rsidR="00CA0D06" w:rsidRPr="00A06ACE">
        <w:rPr>
          <w:rFonts w:ascii="Times New Roman" w:hAnsi="Times New Roman" w:cs="Times New Roman"/>
          <w:sz w:val="28"/>
          <w:szCs w:val="28"/>
        </w:rPr>
        <w:t xml:space="preserve">субсидии иным некоммерческим организациям, </w:t>
      </w:r>
      <w:r w:rsidR="00BF3A60" w:rsidRPr="00A06A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0D06" w:rsidRPr="00A06ACE">
        <w:rPr>
          <w:rFonts w:ascii="Times New Roman" w:hAnsi="Times New Roman" w:cs="Times New Roman"/>
          <w:sz w:val="28"/>
          <w:szCs w:val="28"/>
        </w:rPr>
        <w:t xml:space="preserve"> являющимся государственными (муниципальными) учреждениями,</w:t>
      </w:r>
      <w:r w:rsidR="00BF3A60" w:rsidRPr="00A06A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0D06" w:rsidRPr="00A06ACE">
        <w:rPr>
          <w:rFonts w:ascii="Times New Roman" w:hAnsi="Times New Roman" w:cs="Times New Roman"/>
          <w:sz w:val="28"/>
          <w:szCs w:val="28"/>
        </w:rPr>
        <w:t xml:space="preserve"> а также принять во внимание содержание </w:t>
      </w:r>
      <w:r w:rsidR="00CA0D06" w:rsidRPr="00A06ACE">
        <w:rPr>
          <w:rFonts w:ascii="Times New Roman" w:hAnsi="Times New Roman" w:cs="Times New Roman"/>
          <w:color w:val="000000"/>
          <w:sz w:val="28"/>
          <w:szCs w:val="28"/>
        </w:rPr>
        <w:t>Протокола заседания бюджетной комиссии при главе Х</w:t>
      </w:r>
      <w:r w:rsidR="00CE04C7" w:rsidRPr="00A06ACE">
        <w:rPr>
          <w:rFonts w:ascii="Times New Roman" w:hAnsi="Times New Roman" w:cs="Times New Roman"/>
          <w:color w:val="000000"/>
          <w:sz w:val="28"/>
          <w:szCs w:val="28"/>
        </w:rPr>
        <w:t>анты-Мансийского района</w:t>
      </w:r>
      <w:r w:rsidR="00101FAF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4C7" w:rsidRPr="00A06ACE">
        <w:rPr>
          <w:rFonts w:ascii="Times New Roman" w:hAnsi="Times New Roman" w:cs="Times New Roman"/>
          <w:color w:val="000000"/>
          <w:sz w:val="28"/>
          <w:szCs w:val="28"/>
        </w:rPr>
        <w:t>№ 03/22</w:t>
      </w:r>
      <w:r w:rsidR="00CA0D06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от 16.03.2022 при дальнейшей реализации мероприятий муниципальной программы.</w:t>
      </w:r>
    </w:p>
    <w:p w:rsidR="0075786A" w:rsidRPr="0075786A" w:rsidRDefault="009D266B" w:rsidP="00EF5F0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Приложении 2 «</w:t>
      </w:r>
      <w:r w:rsidR="00D357D6" w:rsidRPr="00CA0D06">
        <w:rPr>
          <w:rFonts w:ascii="Times New Roman" w:hAnsi="Times New Roman" w:cs="Times New Roman"/>
          <w:color w:val="000000"/>
          <w:sz w:val="28"/>
          <w:szCs w:val="28"/>
        </w:rPr>
        <w:t>Перечень структурных элементов</w:t>
      </w:r>
      <w:r w:rsidRPr="00CA0D06">
        <w:rPr>
          <w:rFonts w:ascii="Times New Roman" w:hAnsi="Times New Roman" w:cs="Times New Roman"/>
          <w:color w:val="000000"/>
          <w:sz w:val="28"/>
          <w:szCs w:val="28"/>
        </w:rPr>
        <w:t xml:space="preserve"> (основных</w:t>
      </w:r>
      <w:r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D357D6" w:rsidRPr="00EC3E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программы»</w:t>
      </w:r>
      <w:r w:rsidR="0075786A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программы предлагается исключить слова «День оленя» из структурного элемента</w:t>
      </w:r>
      <w:r w:rsidR="00EF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6A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2 основного мероприятия «Организация и проведение </w:t>
      </w:r>
      <w:r w:rsidR="0075786A" w:rsidRPr="0075786A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направленных на</w:t>
      </w:r>
      <w:r w:rsidR="00EC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6A" w:rsidRPr="0075786A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самобытной</w:t>
      </w:r>
      <w:r w:rsidR="00EC3ED0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6A" w:rsidRPr="0075786A">
        <w:rPr>
          <w:rFonts w:ascii="Times New Roman" w:hAnsi="Times New Roman" w:cs="Times New Roman"/>
          <w:color w:val="000000"/>
          <w:sz w:val="28"/>
          <w:szCs w:val="28"/>
        </w:rPr>
        <w:t>культуры, традиционного образа</w:t>
      </w:r>
      <w:r w:rsidR="00EC3ED0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6A" w:rsidRPr="0075786A">
        <w:rPr>
          <w:rFonts w:ascii="Times New Roman" w:hAnsi="Times New Roman" w:cs="Times New Roman"/>
          <w:color w:val="000000"/>
          <w:sz w:val="28"/>
          <w:szCs w:val="28"/>
        </w:rPr>
        <w:t>жизни, национальных видов спорта</w:t>
      </w:r>
      <w:r w:rsidR="00EC3ED0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6A" w:rsidRPr="0075786A">
        <w:rPr>
          <w:rFonts w:ascii="Times New Roman" w:hAnsi="Times New Roman" w:cs="Times New Roman"/>
          <w:color w:val="000000"/>
          <w:sz w:val="28"/>
          <w:szCs w:val="28"/>
        </w:rPr>
        <w:t>коренных малочисленных народов</w:t>
      </w:r>
      <w:r w:rsidR="00EC3ED0" w:rsidRPr="00EC3ED0">
        <w:rPr>
          <w:rFonts w:ascii="Times New Roman" w:hAnsi="Times New Roman" w:cs="Times New Roman"/>
          <w:color w:val="000000"/>
          <w:sz w:val="28"/>
          <w:szCs w:val="28"/>
        </w:rPr>
        <w:t xml:space="preserve"> Севера».</w:t>
      </w:r>
    </w:p>
    <w:p w:rsidR="009D266B" w:rsidRPr="00EC3ED0" w:rsidRDefault="00EC3ED0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и показателей, характеризующих эффективность структурного элемента (основного мероприятия)  муниципальной программы Проектом программы не корректируются.</w:t>
      </w:r>
    </w:p>
    <w:p w:rsidR="00B6348F" w:rsidRPr="00B6348F" w:rsidRDefault="00B6348F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48F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>
        <w:rPr>
          <w:rFonts w:ascii="Times New Roman" w:hAnsi="Times New Roman" w:cs="Times New Roman"/>
          <w:sz w:val="28"/>
          <w:szCs w:val="28"/>
        </w:rPr>
        <w:t>.</w:t>
      </w:r>
      <w:r w:rsidRPr="00B6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06" w:rsidRDefault="00B6348F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8F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A06ACE" w:rsidRDefault="00A06ACE" w:rsidP="00A0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ACE" w:rsidRPr="00A06ACE" w:rsidRDefault="00A06ACE" w:rsidP="00A0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6ACE" w:rsidRPr="00A06ACE" w:rsidSect="00A06ACE">
      <w:footerReference w:type="default" r:id="rId9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5514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0AF6"/>
    <w:rsid w:val="000369F8"/>
    <w:rsid w:val="00040EB8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50967"/>
    <w:rsid w:val="00152C1B"/>
    <w:rsid w:val="00161DC6"/>
    <w:rsid w:val="00167936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B83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F47B5"/>
    <w:rsid w:val="00301280"/>
    <w:rsid w:val="0030329F"/>
    <w:rsid w:val="00307637"/>
    <w:rsid w:val="003100B0"/>
    <w:rsid w:val="0031066C"/>
    <w:rsid w:val="00310695"/>
    <w:rsid w:val="00314166"/>
    <w:rsid w:val="003242D8"/>
    <w:rsid w:val="003311A4"/>
    <w:rsid w:val="00331322"/>
    <w:rsid w:val="00336494"/>
    <w:rsid w:val="00342BBA"/>
    <w:rsid w:val="00343BF0"/>
    <w:rsid w:val="00343FF5"/>
    <w:rsid w:val="003456DD"/>
    <w:rsid w:val="00353B8F"/>
    <w:rsid w:val="003624D8"/>
    <w:rsid w:val="00364CE2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B0BBF"/>
    <w:rsid w:val="005B1329"/>
    <w:rsid w:val="005B1DA0"/>
    <w:rsid w:val="005B2935"/>
    <w:rsid w:val="005B7083"/>
    <w:rsid w:val="005C6889"/>
    <w:rsid w:val="005E6F29"/>
    <w:rsid w:val="005F0864"/>
    <w:rsid w:val="005F0E04"/>
    <w:rsid w:val="005F50CA"/>
    <w:rsid w:val="005F75F9"/>
    <w:rsid w:val="00604D99"/>
    <w:rsid w:val="00611316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1282"/>
    <w:rsid w:val="006B1623"/>
    <w:rsid w:val="006C22B2"/>
    <w:rsid w:val="006C37AF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386D"/>
    <w:rsid w:val="0074753A"/>
    <w:rsid w:val="007507AC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47D4"/>
    <w:rsid w:val="007B5B7C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13A41"/>
    <w:rsid w:val="0081760C"/>
    <w:rsid w:val="00822172"/>
    <w:rsid w:val="00822F9D"/>
    <w:rsid w:val="00824E04"/>
    <w:rsid w:val="00827A88"/>
    <w:rsid w:val="00831076"/>
    <w:rsid w:val="008459BB"/>
    <w:rsid w:val="00856A8F"/>
    <w:rsid w:val="00856B08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81289"/>
    <w:rsid w:val="0098212C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3D50"/>
    <w:rsid w:val="00A40869"/>
    <w:rsid w:val="00A40A55"/>
    <w:rsid w:val="00A41E85"/>
    <w:rsid w:val="00A450DE"/>
    <w:rsid w:val="00A47F9B"/>
    <w:rsid w:val="00A5108C"/>
    <w:rsid w:val="00A53041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B0009B"/>
    <w:rsid w:val="00B0334F"/>
    <w:rsid w:val="00B114A1"/>
    <w:rsid w:val="00B1480D"/>
    <w:rsid w:val="00B17E67"/>
    <w:rsid w:val="00B2079F"/>
    <w:rsid w:val="00B2259C"/>
    <w:rsid w:val="00B230DD"/>
    <w:rsid w:val="00B318F6"/>
    <w:rsid w:val="00B32A9C"/>
    <w:rsid w:val="00B334C0"/>
    <w:rsid w:val="00B34D90"/>
    <w:rsid w:val="00B45166"/>
    <w:rsid w:val="00B45F61"/>
    <w:rsid w:val="00B53728"/>
    <w:rsid w:val="00B53A62"/>
    <w:rsid w:val="00B626AF"/>
    <w:rsid w:val="00B6348F"/>
    <w:rsid w:val="00B76CD1"/>
    <w:rsid w:val="00B809A4"/>
    <w:rsid w:val="00B81A2D"/>
    <w:rsid w:val="00B8233A"/>
    <w:rsid w:val="00B8423A"/>
    <w:rsid w:val="00B924B5"/>
    <w:rsid w:val="00BB0F40"/>
    <w:rsid w:val="00BB4A7E"/>
    <w:rsid w:val="00BB611F"/>
    <w:rsid w:val="00BB6639"/>
    <w:rsid w:val="00BC61AA"/>
    <w:rsid w:val="00BD3296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4C30"/>
    <w:rsid w:val="00C16253"/>
    <w:rsid w:val="00C2198C"/>
    <w:rsid w:val="00C21D1F"/>
    <w:rsid w:val="00C239F1"/>
    <w:rsid w:val="00C270A8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1AAD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31AC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F2E54"/>
    <w:rsid w:val="00DF5EE6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24C3"/>
    <w:rsid w:val="00E63FC6"/>
    <w:rsid w:val="00E7359E"/>
    <w:rsid w:val="00E761DE"/>
    <w:rsid w:val="00E86BD8"/>
    <w:rsid w:val="00EA36BD"/>
    <w:rsid w:val="00EB2E45"/>
    <w:rsid w:val="00EC36BA"/>
    <w:rsid w:val="00EC3ED0"/>
    <w:rsid w:val="00EC45C5"/>
    <w:rsid w:val="00ED01A2"/>
    <w:rsid w:val="00ED123C"/>
    <w:rsid w:val="00ED61DA"/>
    <w:rsid w:val="00EE0092"/>
    <w:rsid w:val="00EE24E9"/>
    <w:rsid w:val="00EE6140"/>
    <w:rsid w:val="00EF214F"/>
    <w:rsid w:val="00EF2462"/>
    <w:rsid w:val="00EF3335"/>
    <w:rsid w:val="00EF5F07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E936-0FE7-4191-80E9-6F3BFF0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2022-04-07T04:56:00Z</dcterms:modified>
</cp:coreProperties>
</file>